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33260" w:rsidRPr="00576FFD" w:rsidRDefault="00EC51A9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576FFD">
        <w:rPr>
          <w:rFonts w:ascii="Aptos" w:eastAsia="Aptos" w:hAnsi="Aptos" w:cs="Aptos"/>
          <w:b/>
          <w:color w:val="000000"/>
        </w:rPr>
        <w:t>AUTODICHIARAZIONE AI SENSI DEGLI ARTT. 46 E 47 DEL D.P.R. 445/2000</w:t>
      </w:r>
    </w:p>
    <w:p w14:paraId="00000002" w14:textId="77777777" w:rsidR="00B33260" w:rsidRPr="00576FFD" w:rsidRDefault="00B3326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C855A0F" w14:textId="77777777" w:rsidR="00D7281E" w:rsidRPr="00576FFD" w:rsidRDefault="00EC51A9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576FFD">
        <w:rPr>
          <w:rFonts w:ascii="Aptos" w:eastAsia="Aptos" w:hAnsi="Aptos" w:cs="Aptos"/>
          <w:color w:val="000000"/>
        </w:rPr>
        <w:t>Il sottoscritto [</w:t>
      </w:r>
      <w:r w:rsidRPr="00576FFD">
        <w:rPr>
          <w:rFonts w:ascii="Aptos" w:eastAsia="Aptos" w:hAnsi="Aptos" w:cs="Aptos"/>
          <w:color w:val="000000"/>
          <w:highlight w:val="lightGray"/>
        </w:rPr>
        <w:t>Nome e Cognome</w:t>
      </w:r>
      <w:r w:rsidRPr="00576FFD">
        <w:rPr>
          <w:rFonts w:ascii="Aptos" w:eastAsia="Aptos" w:hAnsi="Aptos" w:cs="Aptos"/>
          <w:color w:val="000000"/>
        </w:rPr>
        <w:t>], nato a [</w:t>
      </w:r>
      <w:r w:rsidRPr="00576FFD">
        <w:rPr>
          <w:rFonts w:ascii="Aptos" w:eastAsia="Aptos" w:hAnsi="Aptos" w:cs="Aptos"/>
          <w:color w:val="000000"/>
          <w:highlight w:val="lightGray"/>
        </w:rPr>
        <w:t>Luogo di nascita</w:t>
      </w:r>
      <w:r w:rsidRPr="00576FFD">
        <w:rPr>
          <w:rFonts w:ascii="Aptos" w:eastAsia="Aptos" w:hAnsi="Aptos" w:cs="Aptos"/>
          <w:color w:val="000000"/>
        </w:rPr>
        <w:t>] il [</w:t>
      </w:r>
      <w:r w:rsidRPr="00576FFD">
        <w:rPr>
          <w:rFonts w:ascii="Aptos" w:eastAsia="Aptos" w:hAnsi="Aptos" w:cs="Aptos"/>
          <w:color w:val="000000"/>
          <w:highlight w:val="lightGray"/>
        </w:rPr>
        <w:t>Data di nascita</w:t>
      </w:r>
      <w:r w:rsidRPr="00576FFD">
        <w:rPr>
          <w:rFonts w:ascii="Aptos" w:eastAsia="Aptos" w:hAnsi="Aptos" w:cs="Aptos"/>
          <w:color w:val="000000"/>
        </w:rPr>
        <w:t>], residente in [</w:t>
      </w:r>
      <w:r w:rsidRPr="00576FFD">
        <w:rPr>
          <w:rFonts w:ascii="Aptos" w:eastAsia="Aptos" w:hAnsi="Aptos" w:cs="Aptos"/>
          <w:color w:val="000000"/>
          <w:highlight w:val="lightGray"/>
        </w:rPr>
        <w:t>Indirizzo completo</w:t>
      </w:r>
      <w:r w:rsidRPr="00576FFD">
        <w:rPr>
          <w:rFonts w:ascii="Aptos" w:eastAsia="Aptos" w:hAnsi="Aptos" w:cs="Aptos"/>
          <w:color w:val="000000"/>
        </w:rPr>
        <w:t>], codice fiscale [</w:t>
      </w:r>
      <w:r w:rsidRPr="00576FFD">
        <w:rPr>
          <w:rFonts w:ascii="Aptos" w:eastAsia="Aptos" w:hAnsi="Aptos" w:cs="Aptos"/>
          <w:color w:val="000000"/>
          <w:highlight w:val="lightGray"/>
        </w:rPr>
        <w:t>Codice fiscale</w:t>
      </w:r>
      <w:r w:rsidRPr="00576FFD">
        <w:rPr>
          <w:rFonts w:ascii="Aptos" w:eastAsia="Aptos" w:hAnsi="Aptos" w:cs="Aptos"/>
          <w:color w:val="000000"/>
        </w:rPr>
        <w:t>], in qualità di legale rappresentante dell’Ente [</w:t>
      </w:r>
      <w:r w:rsidRPr="00576FFD">
        <w:rPr>
          <w:rFonts w:ascii="Aptos" w:eastAsia="Aptos" w:hAnsi="Aptos" w:cs="Aptos"/>
          <w:color w:val="000000"/>
          <w:highlight w:val="lightGray"/>
        </w:rPr>
        <w:t>Denominazione dell’Ente</w:t>
      </w:r>
      <w:r w:rsidRPr="00576FFD">
        <w:rPr>
          <w:rFonts w:ascii="Aptos" w:eastAsia="Aptos" w:hAnsi="Aptos" w:cs="Aptos"/>
          <w:color w:val="000000"/>
        </w:rPr>
        <w:t>], con sede legale in [</w:t>
      </w:r>
      <w:r w:rsidRPr="00576FFD">
        <w:rPr>
          <w:rFonts w:ascii="Aptos" w:eastAsia="Aptos" w:hAnsi="Aptos" w:cs="Aptos"/>
          <w:color w:val="000000"/>
          <w:highlight w:val="lightGray"/>
        </w:rPr>
        <w:t>Indirizzo sede legale</w:t>
      </w:r>
      <w:r w:rsidRPr="00576FFD">
        <w:rPr>
          <w:rFonts w:ascii="Aptos" w:eastAsia="Aptos" w:hAnsi="Aptos" w:cs="Aptos"/>
          <w:color w:val="000000"/>
        </w:rPr>
        <w:t>], iscritta al Registro Unico Nazionale del Terzo Settore (RUNTS)</w:t>
      </w:r>
    </w:p>
    <w:p w14:paraId="00000003" w14:textId="2D7D0B0D" w:rsidR="00B33260" w:rsidRPr="00576FFD" w:rsidRDefault="007241A7" w:rsidP="00D7281E">
      <w:pPr>
        <w:spacing w:line="276" w:lineRule="auto"/>
        <w:ind w:firstLine="720"/>
        <w:jc w:val="both"/>
        <w:rPr>
          <w:rFonts w:ascii="Aptos" w:eastAsia="Aptos" w:hAnsi="Aptos" w:cs="Aptos"/>
          <w:b/>
          <w:color w:val="000000"/>
          <w:u w:val="single"/>
        </w:rPr>
      </w:pPr>
      <w:r w:rsidRPr="00576FFD">
        <w:rPr>
          <w:rFonts w:ascii="Aptos" w:eastAsia="Aptos" w:hAnsi="Aptos" w:cs="Apto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C1D3F1" wp14:editId="1F3E20CD">
                <wp:simplePos x="0" y="0"/>
                <wp:positionH relativeFrom="margin">
                  <wp:posOffset>137160</wp:posOffset>
                </wp:positionH>
                <wp:positionV relativeFrom="paragraph">
                  <wp:posOffset>41910</wp:posOffset>
                </wp:positionV>
                <wp:extent cx="123825" cy="123825"/>
                <wp:effectExtent l="0" t="0" r="28575" b="28575"/>
                <wp:wrapNone/>
                <wp:docPr id="734687988" name="Connetto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A0B40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nettore 1" o:spid="_x0000_s1026" type="#_x0000_t120" style="position:absolute;margin-left:10.8pt;margin-top:3.3pt;width:9.7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" fillcolor="white [3212]" strokecolor="black [3213]" strokeweight="1pt">
                <v:stroke joinstyle="miter"/>
                <w10:wrap anchorx="margin"/>
              </v:shape>
            </w:pict>
          </mc:Fallback>
        </mc:AlternateContent>
      </w:r>
      <w:r w:rsidR="00EC51A9" w:rsidRPr="00576FFD">
        <w:rPr>
          <w:rFonts w:ascii="Aptos" w:eastAsia="Aptos" w:hAnsi="Aptos" w:cs="Aptos"/>
          <w:color w:val="000000"/>
        </w:rPr>
        <w:t xml:space="preserve">senza provvedimento il </w:t>
      </w:r>
      <w:r w:rsidR="00EC51A9" w:rsidRPr="00576FFD">
        <w:rPr>
          <w:rFonts w:ascii="Aptos" w:eastAsia="Aptos" w:hAnsi="Aptos" w:cs="Aptos"/>
          <w:b/>
          <w:color w:val="000000"/>
          <w:u w:val="single"/>
        </w:rPr>
        <w:t>04/01/2023</w:t>
      </w:r>
    </w:p>
    <w:p w14:paraId="359AE916" w14:textId="311DBC81" w:rsidR="00D7281E" w:rsidRPr="00576FFD" w:rsidRDefault="007241A7" w:rsidP="00D7281E">
      <w:pPr>
        <w:pStyle w:val="Paragrafoelenco"/>
        <w:spacing w:line="276" w:lineRule="auto"/>
        <w:jc w:val="both"/>
        <w:rPr>
          <w:rFonts w:ascii="Aptos" w:eastAsia="Aptos" w:hAnsi="Aptos" w:cs="Aptos"/>
          <w:bCs/>
          <w:color w:val="000000"/>
        </w:rPr>
      </w:pPr>
      <w:r w:rsidRPr="00576FFD">
        <w:rPr>
          <w:rFonts w:ascii="Aptos" w:eastAsia="Aptos" w:hAnsi="Aptos" w:cs="Apto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C08FE3" wp14:editId="42E0BF07">
                <wp:simplePos x="0" y="0"/>
                <wp:positionH relativeFrom="margin">
                  <wp:posOffset>133350</wp:posOffset>
                </wp:positionH>
                <wp:positionV relativeFrom="paragraph">
                  <wp:posOffset>27940</wp:posOffset>
                </wp:positionV>
                <wp:extent cx="123825" cy="123825"/>
                <wp:effectExtent l="0" t="0" r="28575" b="28575"/>
                <wp:wrapNone/>
                <wp:docPr id="1759203339" name="Connetto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E6EFD" id="Connettore 1" o:spid="_x0000_s1026" type="#_x0000_t120" style="position:absolute;margin-left:10.5pt;margin-top:2.2pt;width:9.7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" fillcolor="white [3212]" strokecolor="black [3213]" strokeweight="1pt">
                <v:stroke joinstyle="miter"/>
                <w10:wrap anchorx="margin"/>
              </v:shape>
            </w:pict>
          </mc:Fallback>
        </mc:AlternateContent>
      </w:r>
      <w:r w:rsidR="00D7281E" w:rsidRPr="00576FFD">
        <w:rPr>
          <w:rFonts w:ascii="Aptos" w:eastAsia="Aptos" w:hAnsi="Aptos" w:cs="Aptos"/>
          <w:bCs/>
          <w:color w:val="000000"/>
        </w:rPr>
        <w:t>con provvedimento n. __________del __/__/______</w:t>
      </w:r>
    </w:p>
    <w:p w14:paraId="558ABEDD" w14:textId="77777777" w:rsidR="00576FFD" w:rsidRPr="00671A84" w:rsidRDefault="00D7281E" w:rsidP="00576FFD">
      <w:pPr>
        <w:spacing w:line="276" w:lineRule="auto"/>
        <w:jc w:val="both"/>
        <w:rPr>
          <w:rFonts w:ascii="Aptos" w:eastAsia="Aptos" w:hAnsi="Aptos" w:cs="Aptos"/>
          <w:b/>
          <w:i/>
          <w:iCs/>
          <w:color w:val="000000"/>
          <w:sz w:val="20"/>
          <w:szCs w:val="20"/>
        </w:rPr>
      </w:pPr>
      <w:r w:rsidRPr="00671A84">
        <w:rPr>
          <w:rFonts w:ascii="Aptos" w:eastAsia="Aptos" w:hAnsi="Aptos" w:cs="Aptos"/>
          <w:b/>
          <w:i/>
          <w:iCs/>
          <w:color w:val="000000"/>
          <w:sz w:val="20"/>
          <w:szCs w:val="20"/>
        </w:rPr>
        <w:t>(barrare la condizione che vi rappresenta)</w:t>
      </w:r>
    </w:p>
    <w:p w14:paraId="00000004" w14:textId="7BB478C9" w:rsidR="00B33260" w:rsidRPr="00576FFD" w:rsidRDefault="00EC51A9" w:rsidP="00576FFD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576FFD">
        <w:rPr>
          <w:rFonts w:ascii="Aptos" w:eastAsia="Aptos" w:hAnsi="Aptos" w:cs="Aptos"/>
          <w:i/>
          <w:color w:val="000000"/>
        </w:rPr>
        <w:t>consapevole delle sanzioni penali e civili, nel caso di dichiarazioni mendaci, di formazione o uso di atti falsi, richiamate dall'art. 76 del d.p.r. 445/2000, sotto la propria responsabilità</w:t>
      </w:r>
    </w:p>
    <w:p w14:paraId="00000005" w14:textId="77777777" w:rsidR="00B33260" w:rsidRPr="00576FFD" w:rsidRDefault="00EC51A9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576FFD">
        <w:rPr>
          <w:rFonts w:ascii="Aptos" w:eastAsia="Aptos" w:hAnsi="Aptos" w:cs="Aptos"/>
          <w:color w:val="000000"/>
        </w:rPr>
        <w:t>DICHIARA</w:t>
      </w:r>
    </w:p>
    <w:p w14:paraId="2BEE0227" w14:textId="236E2AE3" w:rsidR="00D7281E" w:rsidRPr="00576FFD" w:rsidRDefault="00EC51A9" w:rsidP="007241A7">
      <w:pPr>
        <w:spacing w:after="0" w:line="276" w:lineRule="auto"/>
        <w:jc w:val="both"/>
        <w:rPr>
          <w:rFonts w:ascii="Aptos" w:eastAsia="Aptos" w:hAnsi="Aptos" w:cs="Aptos"/>
          <w:color w:val="000000"/>
        </w:rPr>
      </w:pPr>
      <w:r w:rsidRPr="00576FFD">
        <w:rPr>
          <w:rFonts w:ascii="Aptos" w:eastAsia="Aptos" w:hAnsi="Aptos" w:cs="Aptos"/>
          <w:b/>
          <w:i/>
          <w:color w:val="000000"/>
        </w:rPr>
        <w:t>IPOTESI A</w:t>
      </w:r>
      <w:r w:rsidRPr="00576FFD">
        <w:rPr>
          <w:rFonts w:ascii="Aptos" w:eastAsia="Aptos" w:hAnsi="Aptos" w:cs="Aptos"/>
          <w:b/>
          <w:i/>
        </w:rPr>
        <w:t xml:space="preserve"> </w:t>
      </w:r>
      <w:r w:rsidRPr="00576FFD">
        <w:rPr>
          <w:rFonts w:ascii="Aptos" w:eastAsia="Aptos" w:hAnsi="Aptos" w:cs="Aptos"/>
          <w:color w:val="000000"/>
        </w:rPr>
        <w:t>Che l’incremento patrimoniale dell’Ente, a partire dal</w:t>
      </w:r>
      <w:r w:rsidRPr="00576FFD">
        <w:rPr>
          <w:rFonts w:ascii="Aptos" w:eastAsia="Aptos" w:hAnsi="Aptos" w:cs="Aptos"/>
        </w:rPr>
        <w:t>la</w:t>
      </w:r>
      <w:r w:rsidRPr="00576FFD">
        <w:rPr>
          <w:rFonts w:ascii="Aptos" w:eastAsia="Aptos" w:hAnsi="Aptos" w:cs="Aptos"/>
          <w:color w:val="000000"/>
        </w:rPr>
        <w:t xml:space="preserve"> data di iscrizione al </w:t>
      </w:r>
      <w:r w:rsidR="00D7281E" w:rsidRPr="00576FFD">
        <w:rPr>
          <w:rFonts w:ascii="Aptos" w:eastAsia="Aptos" w:hAnsi="Aptos" w:cs="Aptos"/>
          <w:color w:val="000000"/>
        </w:rPr>
        <w:t xml:space="preserve">preesistente </w:t>
      </w:r>
      <w:r w:rsidRPr="00576FFD">
        <w:rPr>
          <w:rFonts w:ascii="Aptos" w:eastAsia="Aptos" w:hAnsi="Aptos" w:cs="Aptos"/>
          <w:color w:val="000000"/>
        </w:rPr>
        <w:t>R</w:t>
      </w:r>
      <w:r w:rsidRPr="00576FFD">
        <w:rPr>
          <w:rFonts w:ascii="Aptos" w:eastAsia="Aptos" w:hAnsi="Aptos" w:cs="Aptos"/>
        </w:rPr>
        <w:t>egistro</w:t>
      </w:r>
      <w:r w:rsidR="00D7281E" w:rsidRPr="00576FFD">
        <w:rPr>
          <w:rFonts w:ascii="Aptos" w:eastAsia="Aptos" w:hAnsi="Aptos" w:cs="Aptos"/>
        </w:rPr>
        <w:t>:</w:t>
      </w:r>
    </w:p>
    <w:p w14:paraId="77B588B1" w14:textId="7E841BFE" w:rsidR="00D7281E" w:rsidRPr="00576FFD" w:rsidRDefault="007241A7" w:rsidP="007241A7">
      <w:pPr>
        <w:spacing w:after="0" w:line="276" w:lineRule="auto"/>
        <w:ind w:left="425" w:firstLine="295"/>
        <w:jc w:val="both"/>
        <w:rPr>
          <w:rFonts w:ascii="Aptos" w:eastAsia="Aptos" w:hAnsi="Aptos" w:cs="Aptos"/>
          <w:bCs/>
          <w:iCs/>
          <w:color w:val="000000"/>
        </w:rPr>
      </w:pPr>
      <w:r w:rsidRPr="00576FFD">
        <w:rPr>
          <w:rFonts w:ascii="Aptos" w:eastAsia="Aptos" w:hAnsi="Aptos" w:cs="Apto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1C2856" wp14:editId="0B674342">
                <wp:simplePos x="0" y="0"/>
                <wp:positionH relativeFrom="margin">
                  <wp:posOffset>60960</wp:posOffset>
                </wp:positionH>
                <wp:positionV relativeFrom="paragraph">
                  <wp:posOffset>40640</wp:posOffset>
                </wp:positionV>
                <wp:extent cx="123825" cy="123825"/>
                <wp:effectExtent l="0" t="0" r="28575" b="28575"/>
                <wp:wrapNone/>
                <wp:docPr id="2060629623" name="Connetto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583C6" id="Connettore 1" o:spid="_x0000_s1026" type="#_x0000_t120" style="position:absolute;margin-left:4.8pt;margin-top:3.2pt;width:9.7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" fillcolor="white [3212]" strokecolor="black [3213]" strokeweight="1pt">
                <v:stroke joinstyle="miter"/>
                <w10:wrap anchorx="margin"/>
              </v:shape>
            </w:pict>
          </mc:Fallback>
        </mc:AlternateContent>
      </w:r>
      <w:r w:rsidR="00D7281E" w:rsidRPr="00576FFD">
        <w:rPr>
          <w:rFonts w:ascii="Aptos" w:eastAsia="Aptos" w:hAnsi="Aptos" w:cs="Aptos"/>
          <w:bCs/>
          <w:iCs/>
          <w:color w:val="000000"/>
        </w:rPr>
        <w:t>a) regionale delle Organizzazioni di Volontariato – ODV (ex Legge 266/91)</w:t>
      </w:r>
    </w:p>
    <w:p w14:paraId="1A06E528" w14:textId="5DCFBE22" w:rsidR="00D7281E" w:rsidRPr="00576FFD" w:rsidRDefault="007241A7" w:rsidP="007241A7">
      <w:pPr>
        <w:spacing w:after="0" w:line="276" w:lineRule="auto"/>
        <w:ind w:left="425" w:firstLine="295"/>
        <w:jc w:val="both"/>
        <w:rPr>
          <w:rFonts w:ascii="Aptos" w:eastAsia="Aptos" w:hAnsi="Aptos" w:cs="Aptos"/>
          <w:bCs/>
          <w:iCs/>
          <w:color w:val="000000"/>
        </w:rPr>
      </w:pPr>
      <w:r w:rsidRPr="00576FFD">
        <w:rPr>
          <w:rFonts w:ascii="Aptos" w:eastAsia="Aptos" w:hAnsi="Aptos" w:cs="Apto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3E7B43" wp14:editId="68C3E979">
                <wp:simplePos x="0" y="0"/>
                <wp:positionH relativeFrom="margin">
                  <wp:posOffset>57150</wp:posOffset>
                </wp:positionH>
                <wp:positionV relativeFrom="paragraph">
                  <wp:posOffset>36830</wp:posOffset>
                </wp:positionV>
                <wp:extent cx="123825" cy="123825"/>
                <wp:effectExtent l="0" t="0" r="28575" b="28575"/>
                <wp:wrapNone/>
                <wp:docPr id="1658984825" name="Connetto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0A4F9" id="Connettore 1" o:spid="_x0000_s1026" type="#_x0000_t120" style="position:absolute;margin-left:4.5pt;margin-top:2.9pt;width:9.7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" fillcolor="white [3212]" strokecolor="black [3213]" strokeweight="1pt">
                <v:stroke joinstyle="miter"/>
                <w10:wrap anchorx="margin"/>
              </v:shape>
            </w:pict>
          </mc:Fallback>
        </mc:AlternateContent>
      </w:r>
      <w:r w:rsidR="00D7281E" w:rsidRPr="00576FFD">
        <w:rPr>
          <w:rFonts w:ascii="Aptos" w:eastAsia="Aptos" w:hAnsi="Aptos" w:cs="Aptos"/>
          <w:bCs/>
          <w:iCs/>
          <w:color w:val="000000"/>
        </w:rPr>
        <w:t>b) regionale delle Associazioni di Promozione Sociale – APS (ex Legge 383/2000)</w:t>
      </w:r>
    </w:p>
    <w:p w14:paraId="43384360" w14:textId="05BE18A3" w:rsidR="00D7281E" w:rsidRPr="00576FFD" w:rsidRDefault="007241A7" w:rsidP="007241A7">
      <w:pPr>
        <w:spacing w:after="0" w:line="276" w:lineRule="auto"/>
        <w:ind w:left="720"/>
        <w:jc w:val="both"/>
        <w:rPr>
          <w:rFonts w:ascii="Aptos" w:eastAsia="Aptos" w:hAnsi="Aptos" w:cs="Aptos"/>
          <w:bCs/>
          <w:iCs/>
          <w:color w:val="000000"/>
        </w:rPr>
      </w:pPr>
      <w:r w:rsidRPr="00576FFD">
        <w:rPr>
          <w:rFonts w:ascii="Aptos" w:eastAsia="Aptos" w:hAnsi="Aptos" w:cs="Apto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C8603E" wp14:editId="584341E3">
                <wp:simplePos x="0" y="0"/>
                <wp:positionH relativeFrom="margin">
                  <wp:posOffset>57150</wp:posOffset>
                </wp:positionH>
                <wp:positionV relativeFrom="paragraph">
                  <wp:posOffset>41910</wp:posOffset>
                </wp:positionV>
                <wp:extent cx="123825" cy="123825"/>
                <wp:effectExtent l="0" t="0" r="28575" b="28575"/>
                <wp:wrapNone/>
                <wp:docPr id="264320834" name="Connetto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37DF7" id="Connettore 1" o:spid="_x0000_s1026" type="#_x0000_t120" style="position:absolute;margin-left:4.5pt;margin-top:3.3pt;width:9.7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" fillcolor="white [3212]" strokecolor="black [3213]" strokeweight="1pt">
                <v:stroke joinstyle="miter"/>
                <w10:wrap anchorx="margin"/>
              </v:shape>
            </w:pict>
          </mc:Fallback>
        </mc:AlternateContent>
      </w:r>
      <w:r w:rsidR="00D7281E" w:rsidRPr="00576FFD">
        <w:rPr>
          <w:rFonts w:ascii="Aptos" w:eastAsia="Aptos" w:hAnsi="Aptos" w:cs="Aptos"/>
          <w:bCs/>
          <w:iCs/>
          <w:color w:val="000000"/>
        </w:rPr>
        <w:t>c) nazionale delle Associazioni di Promozione Sociale e articolazioni territoriali e circoli affiliati delle APS Nazionali (ex Legge 383/2000)</w:t>
      </w:r>
    </w:p>
    <w:p w14:paraId="0000000A" w14:textId="06ED3466" w:rsidR="00B33260" w:rsidRPr="00576FFD" w:rsidRDefault="007241A7" w:rsidP="007241A7">
      <w:pPr>
        <w:spacing w:after="0" w:line="276" w:lineRule="auto"/>
        <w:jc w:val="both"/>
        <w:rPr>
          <w:rFonts w:ascii="Aptos" w:eastAsia="Aptos" w:hAnsi="Aptos" w:cs="Aptos"/>
          <w:color w:val="000000"/>
        </w:rPr>
      </w:pPr>
      <w:r w:rsidRPr="00576FFD">
        <w:rPr>
          <w:rFonts w:ascii="Aptos" w:eastAsia="Aptos" w:hAnsi="Aptos" w:cs="Aptos"/>
          <w:bCs/>
          <w:iCs/>
          <w:color w:val="000000"/>
        </w:rPr>
        <w:t xml:space="preserve">è pari a </w:t>
      </w:r>
      <w:r w:rsidR="00EC51A9" w:rsidRPr="00576FFD">
        <w:rPr>
          <w:rFonts w:ascii="Aptos" w:eastAsia="Aptos" w:hAnsi="Aptos" w:cs="Aptos"/>
          <w:color w:val="000000"/>
        </w:rPr>
        <w:t xml:space="preserve">€_______/__ e che </w:t>
      </w:r>
      <w:r w:rsidRPr="00576FFD">
        <w:rPr>
          <w:rFonts w:ascii="Aptos" w:eastAsia="Aptos" w:hAnsi="Aptos" w:cs="Aptos"/>
          <w:color w:val="000000"/>
        </w:rPr>
        <w:t>propone di d</w:t>
      </w:r>
      <w:r w:rsidR="00EC51A9" w:rsidRPr="00576FFD">
        <w:rPr>
          <w:rFonts w:ascii="Aptos" w:eastAsia="Aptos" w:hAnsi="Aptos" w:cs="Aptos"/>
          <w:color w:val="000000"/>
        </w:rPr>
        <w:t xml:space="preserve">evolvere tale </w:t>
      </w:r>
      <w:r w:rsidRPr="00576FFD">
        <w:rPr>
          <w:rFonts w:ascii="Aptos" w:eastAsia="Aptos" w:hAnsi="Aptos" w:cs="Aptos"/>
          <w:color w:val="000000"/>
        </w:rPr>
        <w:t>incremento patrimoniale a</w:t>
      </w:r>
      <w:r w:rsidR="00EC51A9" w:rsidRPr="00576FFD">
        <w:rPr>
          <w:rFonts w:ascii="Aptos" w:eastAsia="Aptos" w:hAnsi="Aptos" w:cs="Aptos"/>
          <w:color w:val="000000"/>
        </w:rPr>
        <w:t>ll’</w:t>
      </w:r>
      <w:r w:rsidRPr="00576FFD">
        <w:rPr>
          <w:rFonts w:ascii="Aptos" w:eastAsia="Aptos" w:hAnsi="Aptos" w:cs="Aptos"/>
          <w:color w:val="000000"/>
        </w:rPr>
        <w:t>Ente del Terzo Settore: __________________</w:t>
      </w:r>
      <w:r w:rsidR="00EC51A9" w:rsidRPr="00576FFD">
        <w:rPr>
          <w:rFonts w:ascii="Aptos" w:eastAsia="Aptos" w:hAnsi="Aptos" w:cs="Aptos"/>
          <w:color w:val="000000"/>
        </w:rPr>
        <w:t>_________</w:t>
      </w:r>
      <w:r w:rsidRPr="00576FFD">
        <w:rPr>
          <w:rFonts w:ascii="Aptos" w:eastAsia="Aptos" w:hAnsi="Aptos" w:cs="Aptos"/>
          <w:color w:val="000000"/>
        </w:rPr>
        <w:t xml:space="preserve"> e</w:t>
      </w:r>
      <w:r w:rsidR="00EC51A9" w:rsidRPr="00576FFD">
        <w:rPr>
          <w:rFonts w:ascii="Aptos" w:eastAsia="Aptos" w:hAnsi="Aptos" w:cs="Aptos"/>
          <w:color w:val="000000"/>
        </w:rPr>
        <w:t xml:space="preserve"> CF </w:t>
      </w:r>
      <w:r w:rsidRPr="00576FFD">
        <w:rPr>
          <w:rFonts w:ascii="Aptos" w:eastAsia="Aptos" w:hAnsi="Aptos" w:cs="Aptos"/>
          <w:color w:val="000000"/>
        </w:rPr>
        <w:t>_____</w:t>
      </w:r>
      <w:r w:rsidR="00EC51A9" w:rsidRPr="00576FFD">
        <w:rPr>
          <w:rFonts w:ascii="Aptos" w:eastAsia="Aptos" w:hAnsi="Aptos" w:cs="Aptos"/>
          <w:color w:val="000000"/>
        </w:rPr>
        <w:t xml:space="preserve">____________, </w:t>
      </w:r>
      <w:r w:rsidRPr="00576FFD">
        <w:rPr>
          <w:rFonts w:ascii="Aptos" w:eastAsia="Aptos" w:hAnsi="Aptos" w:cs="Aptos"/>
          <w:color w:val="000000"/>
        </w:rPr>
        <w:t>previo parere Ufficio regionale Terzo Settore (art 50 D.lgs 117/2017)</w:t>
      </w:r>
      <w:r w:rsidR="00EC51A9" w:rsidRPr="00576FFD">
        <w:rPr>
          <w:rFonts w:ascii="Aptos" w:eastAsia="Aptos" w:hAnsi="Aptos" w:cs="Aptos"/>
          <w:color w:val="000000"/>
        </w:rPr>
        <w:t>;</w:t>
      </w:r>
    </w:p>
    <w:p w14:paraId="7BC3B8AB" w14:textId="77777777" w:rsidR="007241A7" w:rsidRPr="00576FFD" w:rsidRDefault="007241A7" w:rsidP="007241A7">
      <w:pPr>
        <w:spacing w:after="0" w:line="276" w:lineRule="auto"/>
        <w:jc w:val="both"/>
        <w:rPr>
          <w:rFonts w:ascii="Aptos" w:eastAsia="Aptos" w:hAnsi="Aptos" w:cs="Aptos"/>
          <w:bCs/>
          <w:iCs/>
          <w:color w:val="000000"/>
        </w:rPr>
      </w:pPr>
    </w:p>
    <w:p w14:paraId="0000000C" w14:textId="3765A7E4" w:rsidR="00B33260" w:rsidRPr="00576FFD" w:rsidRDefault="00EC51A9" w:rsidP="007241A7">
      <w:pPr>
        <w:spacing w:after="0" w:line="276" w:lineRule="auto"/>
        <w:jc w:val="both"/>
        <w:rPr>
          <w:rFonts w:ascii="Aptos" w:eastAsia="Aptos" w:hAnsi="Aptos" w:cs="Aptos"/>
        </w:rPr>
      </w:pPr>
      <w:r w:rsidRPr="00576FFD">
        <w:rPr>
          <w:rFonts w:ascii="Aptos" w:eastAsia="Aptos" w:hAnsi="Aptos" w:cs="Aptos"/>
          <w:b/>
          <w:i/>
          <w:color w:val="000000"/>
        </w:rPr>
        <w:t xml:space="preserve">IPOTESI </w:t>
      </w:r>
      <w:r w:rsidR="00DA49C6" w:rsidRPr="00576FFD">
        <w:rPr>
          <w:rFonts w:ascii="Aptos" w:eastAsia="Aptos" w:hAnsi="Aptos" w:cs="Aptos"/>
          <w:b/>
          <w:i/>
          <w:color w:val="000000"/>
        </w:rPr>
        <w:t>B</w:t>
      </w:r>
      <w:r w:rsidRPr="00576FFD">
        <w:rPr>
          <w:rFonts w:ascii="Aptos" w:eastAsia="Aptos" w:hAnsi="Aptos" w:cs="Aptos"/>
          <w:i/>
          <w:color w:val="000000"/>
        </w:rPr>
        <w:t xml:space="preserve"> </w:t>
      </w:r>
      <w:r w:rsidRPr="00576FFD">
        <w:rPr>
          <w:rFonts w:ascii="Aptos" w:eastAsia="Aptos" w:hAnsi="Aptos" w:cs="Aptos"/>
          <w:color w:val="000000"/>
        </w:rPr>
        <w:t xml:space="preserve">Che l’incremento patrimoniale dell’Ente, </w:t>
      </w:r>
      <w:r w:rsidRPr="00576FFD">
        <w:rPr>
          <w:rFonts w:ascii="Aptos" w:eastAsia="Aptos" w:hAnsi="Aptos" w:cs="Aptos"/>
        </w:rPr>
        <w:t xml:space="preserve">a partire dalla data di iscrizione al </w:t>
      </w:r>
      <w:r w:rsidR="007241A7" w:rsidRPr="00576FFD">
        <w:rPr>
          <w:rFonts w:ascii="Aptos" w:eastAsia="Aptos" w:hAnsi="Aptos" w:cs="Aptos"/>
        </w:rPr>
        <w:t>preesistente registro:</w:t>
      </w:r>
    </w:p>
    <w:p w14:paraId="4F93268A" w14:textId="77777777" w:rsidR="007241A7" w:rsidRPr="00576FFD" w:rsidRDefault="007241A7" w:rsidP="007241A7">
      <w:pPr>
        <w:spacing w:after="0" w:line="276" w:lineRule="auto"/>
        <w:ind w:left="425" w:firstLine="295"/>
        <w:jc w:val="both"/>
        <w:rPr>
          <w:rFonts w:ascii="Aptos" w:eastAsia="Aptos" w:hAnsi="Aptos" w:cs="Aptos"/>
          <w:bCs/>
          <w:iCs/>
          <w:color w:val="000000"/>
        </w:rPr>
      </w:pPr>
      <w:r w:rsidRPr="00576FFD">
        <w:rPr>
          <w:rFonts w:ascii="Aptos" w:eastAsia="Aptos" w:hAnsi="Aptos" w:cs="Apto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F392A9" wp14:editId="434E440C">
                <wp:simplePos x="0" y="0"/>
                <wp:positionH relativeFrom="margin">
                  <wp:posOffset>60960</wp:posOffset>
                </wp:positionH>
                <wp:positionV relativeFrom="paragraph">
                  <wp:posOffset>40640</wp:posOffset>
                </wp:positionV>
                <wp:extent cx="123825" cy="123825"/>
                <wp:effectExtent l="0" t="0" r="28575" b="28575"/>
                <wp:wrapNone/>
                <wp:docPr id="641649641" name="Connetto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B6F47" id="Connettore 1" o:spid="_x0000_s1026" type="#_x0000_t120" style="position:absolute;margin-left:4.8pt;margin-top:3.2pt;width:9.7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" fillcolor="white [3212]" strokecolor="black [3213]" strokeweight="1pt">
                <v:stroke joinstyle="miter"/>
                <w10:wrap anchorx="margin"/>
              </v:shape>
            </w:pict>
          </mc:Fallback>
        </mc:AlternateContent>
      </w:r>
      <w:r w:rsidRPr="00576FFD">
        <w:rPr>
          <w:rFonts w:ascii="Aptos" w:eastAsia="Aptos" w:hAnsi="Aptos" w:cs="Aptos"/>
          <w:bCs/>
          <w:iCs/>
          <w:color w:val="000000"/>
        </w:rPr>
        <w:t>a) regionale delle Organizzazioni di Volontariato – ODV (ex Legge 266/91)</w:t>
      </w:r>
    </w:p>
    <w:p w14:paraId="5B3A5080" w14:textId="77777777" w:rsidR="007241A7" w:rsidRPr="00576FFD" w:rsidRDefault="007241A7" w:rsidP="007241A7">
      <w:pPr>
        <w:spacing w:after="0" w:line="276" w:lineRule="auto"/>
        <w:ind w:left="425" w:firstLine="295"/>
        <w:jc w:val="both"/>
        <w:rPr>
          <w:rFonts w:ascii="Aptos" w:eastAsia="Aptos" w:hAnsi="Aptos" w:cs="Aptos"/>
          <w:bCs/>
          <w:iCs/>
          <w:color w:val="000000"/>
        </w:rPr>
      </w:pPr>
      <w:r w:rsidRPr="00576FFD">
        <w:rPr>
          <w:rFonts w:ascii="Aptos" w:eastAsia="Aptos" w:hAnsi="Aptos" w:cs="Apto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95545B" wp14:editId="77D1F249">
                <wp:simplePos x="0" y="0"/>
                <wp:positionH relativeFrom="margin">
                  <wp:posOffset>57150</wp:posOffset>
                </wp:positionH>
                <wp:positionV relativeFrom="paragraph">
                  <wp:posOffset>36830</wp:posOffset>
                </wp:positionV>
                <wp:extent cx="123825" cy="123825"/>
                <wp:effectExtent l="0" t="0" r="28575" b="28575"/>
                <wp:wrapNone/>
                <wp:docPr id="146816580" name="Connetto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20A2C" id="Connettore 1" o:spid="_x0000_s1026" type="#_x0000_t120" style="position:absolute;margin-left:4.5pt;margin-top:2.9pt;width:9.75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" fillcolor="white [3212]" strokecolor="black [3213]" strokeweight="1pt">
                <v:stroke joinstyle="miter"/>
                <w10:wrap anchorx="margin"/>
              </v:shape>
            </w:pict>
          </mc:Fallback>
        </mc:AlternateContent>
      </w:r>
      <w:r w:rsidRPr="00576FFD">
        <w:rPr>
          <w:rFonts w:ascii="Aptos" w:eastAsia="Aptos" w:hAnsi="Aptos" w:cs="Aptos"/>
          <w:bCs/>
          <w:iCs/>
          <w:color w:val="000000"/>
        </w:rPr>
        <w:t>b) regionale delle Associazioni di Promozione Sociale – APS (ex Legge 383/2000)</w:t>
      </w:r>
    </w:p>
    <w:p w14:paraId="672F2C91" w14:textId="77777777" w:rsidR="007241A7" w:rsidRPr="00576FFD" w:rsidRDefault="007241A7" w:rsidP="007241A7">
      <w:pPr>
        <w:spacing w:after="0" w:line="276" w:lineRule="auto"/>
        <w:ind w:left="720"/>
        <w:jc w:val="both"/>
        <w:rPr>
          <w:rFonts w:ascii="Aptos" w:eastAsia="Aptos" w:hAnsi="Aptos" w:cs="Aptos"/>
          <w:bCs/>
          <w:iCs/>
          <w:color w:val="000000"/>
        </w:rPr>
      </w:pPr>
      <w:r w:rsidRPr="00576FFD">
        <w:rPr>
          <w:rFonts w:ascii="Aptos" w:eastAsia="Aptos" w:hAnsi="Aptos" w:cs="Apto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48C272" wp14:editId="1E5866DC">
                <wp:simplePos x="0" y="0"/>
                <wp:positionH relativeFrom="margin">
                  <wp:posOffset>57150</wp:posOffset>
                </wp:positionH>
                <wp:positionV relativeFrom="paragraph">
                  <wp:posOffset>41910</wp:posOffset>
                </wp:positionV>
                <wp:extent cx="123825" cy="123825"/>
                <wp:effectExtent l="0" t="0" r="28575" b="28575"/>
                <wp:wrapNone/>
                <wp:docPr id="1348186353" name="Connetto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E485C" id="Connettore 1" o:spid="_x0000_s1026" type="#_x0000_t120" style="position:absolute;margin-left:4.5pt;margin-top:3.3pt;width:9.7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" fillcolor="white [3212]" strokecolor="black [3213]" strokeweight="1pt">
                <v:stroke joinstyle="miter"/>
                <w10:wrap anchorx="margin"/>
              </v:shape>
            </w:pict>
          </mc:Fallback>
        </mc:AlternateContent>
      </w:r>
      <w:r w:rsidRPr="00576FFD">
        <w:rPr>
          <w:rFonts w:ascii="Aptos" w:eastAsia="Aptos" w:hAnsi="Aptos" w:cs="Aptos"/>
          <w:bCs/>
          <w:iCs/>
          <w:color w:val="000000"/>
        </w:rPr>
        <w:t>c) nazionale delle Associazioni di Promozione Sociale e articolazioni territoriali e circoli affiliati delle APS Nazionali (ex Legge 383/2000)</w:t>
      </w:r>
    </w:p>
    <w:p w14:paraId="013E6AEA" w14:textId="0A78F7D6" w:rsidR="007241A7" w:rsidRPr="00576FFD" w:rsidRDefault="007241A7" w:rsidP="007241A7">
      <w:pPr>
        <w:spacing w:after="0" w:line="276" w:lineRule="auto"/>
        <w:jc w:val="both"/>
        <w:rPr>
          <w:rFonts w:ascii="Aptos" w:eastAsia="Aptos" w:hAnsi="Aptos" w:cs="Aptos"/>
          <w:color w:val="000000"/>
        </w:rPr>
      </w:pPr>
      <w:r w:rsidRPr="00576FFD">
        <w:rPr>
          <w:rFonts w:ascii="Aptos" w:eastAsia="Aptos" w:hAnsi="Aptos" w:cs="Aptos"/>
          <w:bCs/>
          <w:iCs/>
          <w:color w:val="000000"/>
        </w:rPr>
        <w:t xml:space="preserve">è pari a </w:t>
      </w:r>
      <w:r w:rsidRPr="00576FFD">
        <w:rPr>
          <w:rFonts w:ascii="Aptos" w:eastAsia="Aptos" w:hAnsi="Aptos" w:cs="Aptos"/>
          <w:color w:val="000000"/>
        </w:rPr>
        <w:t>€</w:t>
      </w:r>
      <w:r w:rsidRPr="00576FFD">
        <w:rPr>
          <w:rFonts w:ascii="Aptos" w:eastAsia="Aptos" w:hAnsi="Aptos" w:cs="Aptos"/>
          <w:color w:val="000000"/>
        </w:rPr>
        <w:t xml:space="preserve"> 0,00 </w:t>
      </w:r>
      <w:r w:rsidRPr="00576FFD">
        <w:rPr>
          <w:rFonts w:ascii="Aptos" w:eastAsia="Aptos" w:hAnsi="Aptos" w:cs="Aptos"/>
          <w:color w:val="000000"/>
        </w:rPr>
        <w:t>e</w:t>
      </w:r>
      <w:r w:rsidRPr="00576FFD">
        <w:rPr>
          <w:rFonts w:ascii="Aptos" w:eastAsia="Aptos" w:hAnsi="Aptos" w:cs="Aptos"/>
          <w:color w:val="000000"/>
        </w:rPr>
        <w:t xml:space="preserve"> pertanto nulla dovrà essere devoluto.</w:t>
      </w:r>
    </w:p>
    <w:p w14:paraId="38FDC006" w14:textId="77777777" w:rsidR="00576FFD" w:rsidRPr="00576FFD" w:rsidRDefault="00576FFD" w:rsidP="007241A7">
      <w:pPr>
        <w:spacing w:after="0" w:line="276" w:lineRule="auto"/>
        <w:jc w:val="both"/>
        <w:rPr>
          <w:rFonts w:ascii="Aptos" w:eastAsia="Aptos" w:hAnsi="Aptos" w:cs="Aptos"/>
          <w:color w:val="000000"/>
        </w:rPr>
      </w:pPr>
    </w:p>
    <w:p w14:paraId="7F192833" w14:textId="2C073D4D" w:rsidR="00576FFD" w:rsidRPr="00671A84" w:rsidRDefault="00576FFD" w:rsidP="00576FFD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671A84">
        <w:rPr>
          <w:rFonts w:ascii="Aptos" w:eastAsia="Aptos" w:hAnsi="Aptos" w:cs="Aptos"/>
          <w:b/>
          <w:i/>
          <w:iCs/>
          <w:color w:val="000000"/>
          <w:sz w:val="20"/>
          <w:szCs w:val="20"/>
        </w:rPr>
        <w:t xml:space="preserve">(barrare </w:t>
      </w:r>
      <w:r w:rsidRPr="00671A84">
        <w:rPr>
          <w:rFonts w:ascii="Aptos" w:eastAsia="Aptos" w:hAnsi="Aptos" w:cs="Aptos"/>
          <w:b/>
          <w:i/>
          <w:iCs/>
          <w:color w:val="000000"/>
          <w:sz w:val="20"/>
          <w:szCs w:val="20"/>
        </w:rPr>
        <w:t>l’IPOTESI</w:t>
      </w:r>
      <w:r w:rsidRPr="00671A84">
        <w:rPr>
          <w:rFonts w:ascii="Aptos" w:eastAsia="Aptos" w:hAnsi="Aptos" w:cs="Aptos"/>
          <w:b/>
          <w:i/>
          <w:iCs/>
          <w:color w:val="000000"/>
          <w:sz w:val="20"/>
          <w:szCs w:val="20"/>
        </w:rPr>
        <w:t xml:space="preserve"> che </w:t>
      </w:r>
      <w:r w:rsidRPr="00671A84">
        <w:rPr>
          <w:rFonts w:ascii="Aptos" w:eastAsia="Aptos" w:hAnsi="Aptos" w:cs="Aptos"/>
          <w:b/>
          <w:i/>
          <w:iCs/>
          <w:color w:val="000000"/>
          <w:sz w:val="20"/>
          <w:szCs w:val="20"/>
        </w:rPr>
        <w:t>ricorre</w:t>
      </w:r>
      <w:r w:rsidRPr="00671A84">
        <w:rPr>
          <w:rFonts w:ascii="Aptos" w:eastAsia="Aptos" w:hAnsi="Aptos" w:cs="Aptos"/>
          <w:b/>
          <w:i/>
          <w:iCs/>
          <w:color w:val="000000"/>
          <w:sz w:val="20"/>
          <w:szCs w:val="20"/>
        </w:rPr>
        <w:t>)</w:t>
      </w:r>
    </w:p>
    <w:p w14:paraId="00000010" w14:textId="77777777" w:rsidR="00B33260" w:rsidRPr="00576FFD" w:rsidRDefault="00EC51A9">
      <w:pPr>
        <w:spacing w:line="240" w:lineRule="auto"/>
        <w:jc w:val="center"/>
        <w:rPr>
          <w:rFonts w:ascii="Aptos" w:eastAsia="Aptos" w:hAnsi="Aptos" w:cs="Aptos"/>
          <w:color w:val="000000"/>
        </w:rPr>
      </w:pPr>
      <w:r w:rsidRPr="00576FFD">
        <w:rPr>
          <w:rFonts w:ascii="Aptos" w:eastAsia="Aptos" w:hAnsi="Aptos" w:cs="Aptos"/>
          <w:color w:val="000000"/>
        </w:rPr>
        <w:t>CHIEDE pertanto</w:t>
      </w:r>
    </w:p>
    <w:p w14:paraId="00000011" w14:textId="47AE2A39" w:rsidR="00B33260" w:rsidRPr="00576FFD" w:rsidRDefault="00EC51A9">
      <w:pPr>
        <w:spacing w:line="240" w:lineRule="auto"/>
        <w:rPr>
          <w:rFonts w:ascii="Aptos" w:eastAsia="Aptos" w:hAnsi="Aptos" w:cs="Aptos"/>
          <w:color w:val="000000"/>
        </w:rPr>
      </w:pPr>
      <w:r w:rsidRPr="00576FFD">
        <w:rPr>
          <w:rFonts w:ascii="Aptos" w:eastAsia="Aptos" w:hAnsi="Aptos" w:cs="Aptos"/>
          <w:color w:val="000000"/>
        </w:rPr>
        <w:t>Di essere cancellato dal</w:t>
      </w:r>
      <w:r w:rsidR="00576FFD" w:rsidRPr="00576FFD">
        <w:rPr>
          <w:rFonts w:ascii="Aptos" w:eastAsia="Aptos" w:hAnsi="Aptos" w:cs="Aptos"/>
          <w:color w:val="000000"/>
        </w:rPr>
        <w:t xml:space="preserve"> Registro Unico Nazionale del Terzo Settore – </w:t>
      </w:r>
      <w:r w:rsidRPr="00576FFD">
        <w:rPr>
          <w:rFonts w:ascii="Aptos" w:eastAsia="Aptos" w:hAnsi="Aptos" w:cs="Aptos"/>
          <w:color w:val="000000"/>
        </w:rPr>
        <w:t>RUNTS</w:t>
      </w:r>
      <w:r w:rsidR="00576FFD" w:rsidRPr="00576FFD">
        <w:rPr>
          <w:rFonts w:ascii="Aptos" w:eastAsia="Aptos" w:hAnsi="Aptos" w:cs="Aptos"/>
          <w:color w:val="000000"/>
        </w:rPr>
        <w:t>.</w:t>
      </w:r>
    </w:p>
    <w:p w14:paraId="00000013" w14:textId="77777777" w:rsidR="00B33260" w:rsidRPr="00576FFD" w:rsidRDefault="00EC51A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76FFD">
        <w:rPr>
          <w:rFonts w:ascii="Aptos" w:eastAsia="Aptos" w:hAnsi="Aptos" w:cs="Aptos"/>
          <w:color w:val="000000"/>
        </w:rPr>
        <w:t xml:space="preserve">Il sottoscritto allega alla presente </w:t>
      </w:r>
      <w:r w:rsidRPr="00576FFD">
        <w:rPr>
          <w:rFonts w:ascii="Aptos" w:eastAsia="Aptos" w:hAnsi="Aptos" w:cs="Aptos"/>
        </w:rPr>
        <w:t>dichiarazione:</w:t>
      </w:r>
    </w:p>
    <w:p w14:paraId="00000014" w14:textId="5AECDC9D" w:rsidR="00B33260" w:rsidRPr="00576FFD" w:rsidRDefault="00576F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b/>
          <w:strike/>
        </w:rPr>
      </w:pPr>
      <w:r w:rsidRPr="00576FFD">
        <w:rPr>
          <w:rFonts w:ascii="Aptos" w:eastAsia="Aptos" w:hAnsi="Aptos" w:cs="Aptos"/>
        </w:rPr>
        <w:t>IPOTESI A) Verbale dell’assemblea che ah deliberato la cancellazione dal RUNTS e la proposta di devoluzione dell’incremento patrimoniale;</w:t>
      </w:r>
    </w:p>
    <w:p w14:paraId="00000015" w14:textId="7B6A3918" w:rsidR="00B33260" w:rsidRPr="00576FFD" w:rsidRDefault="00576FFD">
      <w:pPr>
        <w:numPr>
          <w:ilvl w:val="0"/>
          <w:numId w:val="2"/>
        </w:numPr>
        <w:spacing w:after="0" w:line="240" w:lineRule="auto"/>
        <w:jc w:val="both"/>
        <w:rPr>
          <w:rFonts w:ascii="Aptos" w:eastAsia="Aptos" w:hAnsi="Aptos" w:cs="Aptos"/>
          <w:b/>
          <w:strike/>
          <w:color w:val="000000"/>
        </w:rPr>
      </w:pPr>
      <w:r w:rsidRPr="00576FFD">
        <w:rPr>
          <w:rFonts w:ascii="Aptos" w:eastAsia="Aptos" w:hAnsi="Aptos" w:cs="Aptos"/>
          <w:color w:val="000000"/>
        </w:rPr>
        <w:t xml:space="preserve">IPOTESI B) </w:t>
      </w:r>
      <w:r w:rsidRPr="00576FFD">
        <w:rPr>
          <w:rFonts w:ascii="Aptos" w:eastAsia="Aptos" w:hAnsi="Aptos" w:cs="Aptos"/>
        </w:rPr>
        <w:t>Verbale dell’assemblea che ah deliberato la cancellazione dal RUNTS</w:t>
      </w:r>
      <w:r w:rsidR="00EC51A9" w:rsidRPr="00576FFD">
        <w:rPr>
          <w:rFonts w:ascii="Aptos" w:eastAsia="Aptos" w:hAnsi="Aptos" w:cs="Aptos"/>
          <w:color w:val="000000"/>
        </w:rPr>
        <w:t>;</w:t>
      </w:r>
    </w:p>
    <w:p w14:paraId="00000016" w14:textId="77777777" w:rsidR="00B33260" w:rsidRPr="00576FFD" w:rsidRDefault="00EC51A9">
      <w:pPr>
        <w:numPr>
          <w:ilvl w:val="0"/>
          <w:numId w:val="2"/>
        </w:numPr>
        <w:spacing w:after="0" w:line="240" w:lineRule="auto"/>
        <w:jc w:val="both"/>
        <w:rPr>
          <w:rFonts w:ascii="Aptos" w:eastAsia="Aptos" w:hAnsi="Aptos" w:cs="Aptos"/>
          <w:b/>
          <w:strike/>
          <w:color w:val="000000"/>
        </w:rPr>
      </w:pPr>
      <w:r w:rsidRPr="00576FFD">
        <w:rPr>
          <w:rFonts w:ascii="Aptos" w:eastAsia="Aptos" w:hAnsi="Aptos" w:cs="Aptos"/>
          <w:color w:val="000000"/>
        </w:rPr>
        <w:t>Copia di un documento di identità in corso di validità del dichiarante.</w:t>
      </w:r>
    </w:p>
    <w:p w14:paraId="00000017" w14:textId="77777777" w:rsidR="00B33260" w:rsidRPr="00576FFD" w:rsidRDefault="00B3326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1A" w14:textId="77777777" w:rsidR="00B33260" w:rsidRPr="00576FFD" w:rsidRDefault="00EC51A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76FFD">
        <w:rPr>
          <w:rFonts w:ascii="Aptos" w:eastAsia="Aptos" w:hAnsi="Aptos" w:cs="Aptos"/>
          <w:color w:val="000000"/>
        </w:rPr>
        <w:t>Luogo e data: [</w:t>
      </w:r>
      <w:r w:rsidRPr="00576FFD">
        <w:rPr>
          <w:rFonts w:ascii="Aptos" w:eastAsia="Aptos" w:hAnsi="Aptos" w:cs="Aptos"/>
          <w:color w:val="000000"/>
          <w:highlight w:val="lightGray"/>
        </w:rPr>
        <w:t>Luogo</w:t>
      </w:r>
      <w:r w:rsidRPr="00576FFD">
        <w:rPr>
          <w:rFonts w:ascii="Aptos" w:eastAsia="Aptos" w:hAnsi="Aptos" w:cs="Aptos"/>
          <w:color w:val="000000"/>
        </w:rPr>
        <w:t>], [</w:t>
      </w:r>
      <w:r w:rsidRPr="00576FFD">
        <w:rPr>
          <w:rFonts w:ascii="Aptos" w:eastAsia="Aptos" w:hAnsi="Aptos" w:cs="Aptos"/>
          <w:color w:val="000000"/>
          <w:highlight w:val="lightGray"/>
        </w:rPr>
        <w:t>Data</w:t>
      </w:r>
      <w:r w:rsidRPr="00576FFD">
        <w:rPr>
          <w:rFonts w:ascii="Aptos" w:eastAsia="Aptos" w:hAnsi="Aptos" w:cs="Aptos"/>
          <w:color w:val="000000"/>
        </w:rPr>
        <w:t>]</w:t>
      </w:r>
    </w:p>
    <w:p w14:paraId="0000001B" w14:textId="77777777" w:rsidR="00B33260" w:rsidRPr="00576FFD" w:rsidRDefault="00EC51A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576FFD">
        <w:rPr>
          <w:rFonts w:ascii="Aptos" w:eastAsia="Aptos" w:hAnsi="Aptos" w:cs="Aptos"/>
          <w:color w:val="000000"/>
        </w:rPr>
        <w:t>Firma:</w:t>
      </w:r>
    </w:p>
    <w:p w14:paraId="0000001C" w14:textId="77777777" w:rsidR="00B33260" w:rsidRDefault="00B33260"/>
    <w:sectPr w:rsidR="00B33260" w:rsidSect="00576FFD"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415381C-35C0-45FF-BE35-535B40616FAC}"/>
    <w:embedBold r:id="rId2" w:fontKey="{4BA1A89C-8067-4702-BCA2-971015B1F432}"/>
    <w:embedItalic r:id="rId3" w:fontKey="{EE304041-8E3E-4901-92B9-AE9A4FD6675F}"/>
    <w:embedBoldItalic r:id="rId4" w:fontKey="{D80B8D1E-20FC-4C27-A7B3-BDB127E4ED8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5" w:fontKey="{8E65C434-DDB5-48D3-BAFA-57FC0564CA4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7CCC8A05-3818-4B52-8364-EDE6FA9F7AFA}"/>
    <w:embedBold r:id="rId7" w:fontKey="{9D62C991-B76F-46AE-BC7A-DA051B81465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43C7F7B4-C37F-4DD1-9FEB-E33896504349}"/>
    <w:embedItalic r:id="rId9" w:fontKey="{B28C4317-5CE1-425B-A7DE-892CA13AB20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E89E1443-08F1-4819-AF1E-5FF1A1597A8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4194"/>
    <w:multiLevelType w:val="hybridMultilevel"/>
    <w:tmpl w:val="A77E2504"/>
    <w:lvl w:ilvl="0" w:tplc="EBBC3A5E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35AA7"/>
    <w:multiLevelType w:val="multilevel"/>
    <w:tmpl w:val="0950C1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7B176E3"/>
    <w:multiLevelType w:val="multilevel"/>
    <w:tmpl w:val="8BDCF9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759375473">
    <w:abstractNumId w:val="2"/>
  </w:num>
  <w:num w:numId="2" w16cid:durableId="1693727163">
    <w:abstractNumId w:val="1"/>
  </w:num>
  <w:num w:numId="3" w16cid:durableId="1303198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260"/>
    <w:rsid w:val="00133C8C"/>
    <w:rsid w:val="00373941"/>
    <w:rsid w:val="00504190"/>
    <w:rsid w:val="00576FFD"/>
    <w:rsid w:val="00597A41"/>
    <w:rsid w:val="00671A84"/>
    <w:rsid w:val="007241A7"/>
    <w:rsid w:val="00B33260"/>
    <w:rsid w:val="00D7281E"/>
    <w:rsid w:val="00DA49C6"/>
    <w:rsid w:val="00EC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2801"/>
  <w15:docId w15:val="{B27C201D-6624-43E8-B22D-0EBC3369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72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+2hw9h8QtMa/5Xix5+kZ94VkMQ==">CgMxLjA4AHIhMS1LcGRNdDJYZVhRSGFDMGNVbnBtQWYzcXE1bGswR3NF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marra</dc:creator>
  <cp:lastModifiedBy>marco marra</cp:lastModifiedBy>
  <cp:revision>5</cp:revision>
  <dcterms:created xsi:type="dcterms:W3CDTF">2025-03-24T11:08:00Z</dcterms:created>
  <dcterms:modified xsi:type="dcterms:W3CDTF">2025-04-28T09:50:00Z</dcterms:modified>
</cp:coreProperties>
</file>